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right"/>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Затрерджено</w:t>
      </w:r>
      <w:r w:rsidDel="00000000" w:rsidR="00000000" w:rsidRPr="00000000">
        <w:rPr>
          <w:rtl w:val="0"/>
        </w:rPr>
      </w:r>
    </w:p>
    <w:p w:rsidR="00000000" w:rsidDel="00000000" w:rsidP="00000000" w:rsidRDefault="00000000" w:rsidRPr="00000000" w14:paraId="00000002">
      <w:pPr>
        <w:shd w:fill="ffffff" w:val="clear"/>
        <w:spacing w:after="0" w:line="240" w:lineRule="auto"/>
        <w:jc w:val="right"/>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Наказ</w:t>
      </w:r>
      <w:r w:rsidDel="00000000" w:rsidR="00000000" w:rsidRPr="00000000">
        <w:rPr>
          <w:rtl w:val="0"/>
        </w:rPr>
      </w:r>
    </w:p>
    <w:p w:rsidR="00000000" w:rsidDel="00000000" w:rsidP="00000000" w:rsidRDefault="00000000" w:rsidRPr="00000000" w14:paraId="00000003">
      <w:pPr>
        <w:shd w:fill="ffffff" w:val="clear"/>
        <w:spacing w:after="0" w:line="240" w:lineRule="auto"/>
        <w:jc w:val="right"/>
        <w:rPr>
          <w:rFonts w:ascii="Russo One" w:cs="Russo One" w:eastAsia="Russo One" w:hAnsi="Russo One"/>
          <w:color w:val="000000"/>
          <w:sz w:val="18"/>
          <w:szCs w:val="18"/>
        </w:rPr>
      </w:pPr>
      <w:r w:rsidDel="00000000" w:rsidR="00000000" w:rsidRPr="00000000">
        <w:rPr>
          <w:rFonts w:ascii="Russo One" w:cs="Russo One" w:eastAsia="Russo One" w:hAnsi="Russo One"/>
          <w:b w:val="1"/>
          <w:sz w:val="18"/>
          <w:szCs w:val="18"/>
          <w:rtl w:val="0"/>
        </w:rPr>
        <w:t xml:space="preserve">ФОП Бурова Я.П.</w:t>
      </w:r>
      <w:r w:rsidDel="00000000" w:rsidR="00000000" w:rsidRPr="00000000">
        <w:rPr>
          <w:rtl w:val="0"/>
        </w:rPr>
      </w:r>
    </w:p>
    <w:p w:rsidR="00000000" w:rsidDel="00000000" w:rsidP="00000000" w:rsidRDefault="00000000" w:rsidRPr="00000000" w14:paraId="00000004">
      <w:pPr>
        <w:shd w:fill="ffffff" w:val="clear"/>
        <w:spacing w:after="0" w:line="240" w:lineRule="auto"/>
        <w:jc w:val="right"/>
        <w:rPr>
          <w:rFonts w:ascii="Russo One" w:cs="Russo One" w:eastAsia="Russo One" w:hAnsi="Russo One"/>
          <w:color w:val="000000"/>
          <w:sz w:val="18"/>
          <w:szCs w:val="18"/>
        </w:rPr>
      </w:pPr>
      <w:sdt>
        <w:sdtPr>
          <w:tag w:val="goog_rdk_0"/>
        </w:sdtPr>
        <w:sdtContent>
          <w:r w:rsidDel="00000000" w:rsidR="00000000" w:rsidRPr="00000000">
            <w:rPr>
              <w:rFonts w:ascii="Arial Unicode MS" w:cs="Arial Unicode MS" w:eastAsia="Arial Unicode MS" w:hAnsi="Arial Unicode MS"/>
              <w:b w:val="1"/>
              <w:color w:val="000000"/>
              <w:sz w:val="18"/>
              <w:szCs w:val="18"/>
              <w:rtl w:val="0"/>
            </w:rPr>
            <w:t xml:space="preserve"> № Б.Н. від «12» </w:t>
          </w:r>
        </w:sdtContent>
      </w:sdt>
      <w:r w:rsidDel="00000000" w:rsidR="00000000" w:rsidRPr="00000000">
        <w:rPr>
          <w:rFonts w:ascii="Russo One" w:cs="Russo One" w:eastAsia="Russo One" w:hAnsi="Russo One"/>
          <w:b w:val="1"/>
          <w:sz w:val="18"/>
          <w:szCs w:val="18"/>
          <w:rtl w:val="0"/>
        </w:rPr>
        <w:t xml:space="preserve">серпня</w:t>
      </w:r>
      <w:r w:rsidDel="00000000" w:rsidR="00000000" w:rsidRPr="00000000">
        <w:rPr>
          <w:rFonts w:ascii="Russo One" w:cs="Russo One" w:eastAsia="Russo One" w:hAnsi="Russo One"/>
          <w:b w:val="1"/>
          <w:color w:val="000000"/>
          <w:sz w:val="18"/>
          <w:szCs w:val="18"/>
          <w:rtl w:val="0"/>
        </w:rPr>
        <w:t xml:space="preserve"> 2021 р.</w:t>
      </w: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 </w:t>
      </w: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ПУБЛІЧНА ОФЕРТА</w:t>
      </w: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ДОГОВОРУ ПРО НАДАННЯ СПОРТИВНО-ОЗДОРОВЧИХ ПОСЛУГ</w:t>
      </w:r>
      <w:r w:rsidDel="00000000" w:rsidR="00000000" w:rsidRPr="00000000">
        <w:rPr>
          <w:rtl w:val="0"/>
        </w:rPr>
      </w:r>
    </w:p>
    <w:p w:rsidR="00000000" w:rsidDel="00000000" w:rsidP="00000000" w:rsidRDefault="00000000" w:rsidRPr="00000000" w14:paraId="00000008">
      <w:pPr>
        <w:shd w:fill="ffffff" w:val="clear"/>
        <w:spacing w:after="75" w:line="240" w:lineRule="auto"/>
        <w:jc w:val="both"/>
        <w:rPr>
          <w:rFonts w:ascii="Russo One" w:cs="Russo One" w:eastAsia="Russo One" w:hAnsi="Russo One"/>
          <w:color w:val="000000"/>
          <w:sz w:val="18"/>
          <w:szCs w:val="18"/>
        </w:rPr>
      </w:pPr>
      <w:r w:rsidDel="00000000" w:rsidR="00000000" w:rsidRPr="00000000">
        <w:rPr>
          <w:rFonts w:ascii="Russo One" w:cs="Russo One" w:eastAsia="Russo One" w:hAnsi="Russo One"/>
          <w:color w:val="000000"/>
          <w:sz w:val="18"/>
          <w:szCs w:val="18"/>
          <w:rtl w:val="0"/>
        </w:rPr>
        <w:t xml:space="preserve"> </w:t>
      </w:r>
    </w:p>
    <w:p w:rsidR="00000000" w:rsidDel="00000000" w:rsidP="00000000" w:rsidRDefault="00000000" w:rsidRPr="00000000" w14:paraId="00000009">
      <w:pPr>
        <w:shd w:fill="ffffff" w:val="clear"/>
        <w:spacing w:after="75" w:line="240" w:lineRule="auto"/>
        <w:jc w:val="both"/>
        <w:rPr>
          <w:rFonts w:ascii="Russo One" w:cs="Russo One" w:eastAsia="Russo One" w:hAnsi="Russo One"/>
          <w:color w:val="000000"/>
          <w:sz w:val="18"/>
          <w:szCs w:val="18"/>
        </w:rPr>
      </w:pPr>
      <w:r w:rsidDel="00000000" w:rsidR="00000000" w:rsidRPr="00000000">
        <w:rPr>
          <w:rFonts w:ascii="Russo One" w:cs="Russo One" w:eastAsia="Russo One" w:hAnsi="Russo One"/>
          <w:b w:val="1"/>
          <w:sz w:val="18"/>
          <w:szCs w:val="18"/>
          <w:highlight w:val="white"/>
          <w:rtl w:val="0"/>
        </w:rPr>
        <w:t xml:space="preserve">Фызична особа-пыдприэмець Бурова Яна Петрівна</w:t>
      </w:r>
      <w:r w:rsidDel="00000000" w:rsidR="00000000" w:rsidRPr="00000000">
        <w:rPr>
          <w:rFonts w:ascii="Russo One" w:cs="Russo One" w:eastAsia="Russo One" w:hAnsi="Russo One"/>
          <w:b w:val="1"/>
          <w:color w:val="000000"/>
          <w:sz w:val="18"/>
          <w:szCs w:val="18"/>
          <w:highlight w:val="white"/>
          <w:rtl w:val="0"/>
        </w:rPr>
        <w:t xml:space="preserve">, код: </w:t>
      </w:r>
      <w:r w:rsidDel="00000000" w:rsidR="00000000" w:rsidRPr="00000000">
        <w:rPr>
          <w:rFonts w:ascii="Russo One" w:cs="Russo One" w:eastAsia="Russo One" w:hAnsi="Russo One"/>
          <w:b w:val="1"/>
          <w:sz w:val="18"/>
          <w:szCs w:val="18"/>
          <w:highlight w:val="white"/>
          <w:rtl w:val="0"/>
        </w:rPr>
        <w:t xml:space="preserve">3070218980</w:t>
      </w:r>
      <w:r w:rsidDel="00000000" w:rsidR="00000000" w:rsidRPr="00000000">
        <w:rPr>
          <w:rFonts w:ascii="Russo One" w:cs="Russo One" w:eastAsia="Russo One" w:hAnsi="Russo One"/>
          <w:b w:val="1"/>
          <w:color w:val="000000"/>
          <w:sz w:val="18"/>
          <w:szCs w:val="18"/>
          <w:highlight w:val="white"/>
          <w:rtl w:val="0"/>
        </w:rPr>
        <w:t xml:space="preserve">,</w:t>
      </w:r>
      <w:r w:rsidDel="00000000" w:rsidR="00000000" w:rsidRPr="00000000">
        <w:rPr>
          <w:rFonts w:ascii="Russo One" w:cs="Russo One" w:eastAsia="Russo One" w:hAnsi="Russo One"/>
          <w:color w:val="000000"/>
          <w:sz w:val="18"/>
          <w:szCs w:val="18"/>
          <w:highlight w:val="white"/>
          <w:rtl w:val="0"/>
        </w:rPr>
        <w:t xml:space="preserve"> (надалі – </w:t>
      </w:r>
      <w:r w:rsidDel="00000000" w:rsidR="00000000" w:rsidRPr="00000000">
        <w:rPr>
          <w:rFonts w:ascii="Russo One" w:cs="Russo One" w:eastAsia="Russo One" w:hAnsi="Russo One"/>
          <w:b w:val="1"/>
          <w:color w:val="000000"/>
          <w:sz w:val="18"/>
          <w:szCs w:val="18"/>
          <w:highlight w:val="white"/>
          <w:rtl w:val="0"/>
        </w:rPr>
        <w:t xml:space="preserve">«Виконавець»</w:t>
      </w:r>
      <w:r w:rsidDel="00000000" w:rsidR="00000000" w:rsidRPr="00000000">
        <w:rPr>
          <w:rFonts w:ascii="Russo One" w:cs="Russo One" w:eastAsia="Russo One" w:hAnsi="Russo One"/>
          <w:color w:val="000000"/>
          <w:sz w:val="18"/>
          <w:szCs w:val="18"/>
          <w:highlight w:val="white"/>
          <w:rtl w:val="0"/>
        </w:rPr>
        <w:t xml:space="preserve">), пропонує, керуючись ст. 633 Цивільного кодексу України, необмеженому колу осіб (надалі за текстом – </w:t>
      </w:r>
      <w:r w:rsidDel="00000000" w:rsidR="00000000" w:rsidRPr="00000000">
        <w:rPr>
          <w:rFonts w:ascii="Russo One" w:cs="Russo One" w:eastAsia="Russo One" w:hAnsi="Russo One"/>
          <w:b w:val="1"/>
          <w:color w:val="000000"/>
          <w:sz w:val="18"/>
          <w:szCs w:val="18"/>
          <w:highlight w:val="white"/>
          <w:rtl w:val="0"/>
        </w:rPr>
        <w:t xml:space="preserve">«Клієнту»</w:t>
      </w:r>
      <w:r w:rsidDel="00000000" w:rsidR="00000000" w:rsidRPr="00000000">
        <w:rPr>
          <w:rFonts w:ascii="Russo One" w:cs="Russo One" w:eastAsia="Russo One" w:hAnsi="Russo One"/>
          <w:color w:val="000000"/>
          <w:sz w:val="18"/>
          <w:szCs w:val="18"/>
          <w:highlight w:val="white"/>
          <w:rtl w:val="0"/>
        </w:rPr>
        <w:t xml:space="preserve">) укласти договір про надання спортивно-оздоровчих послуг (надалі – </w:t>
      </w:r>
      <w:r w:rsidDel="00000000" w:rsidR="00000000" w:rsidRPr="00000000">
        <w:rPr>
          <w:rFonts w:ascii="Russo One" w:cs="Russo One" w:eastAsia="Russo One" w:hAnsi="Russo One"/>
          <w:b w:val="1"/>
          <w:color w:val="000000"/>
          <w:sz w:val="18"/>
          <w:szCs w:val="18"/>
          <w:highlight w:val="white"/>
          <w:rtl w:val="0"/>
        </w:rPr>
        <w:t xml:space="preserve">«Договір»</w:t>
      </w:r>
      <w:r w:rsidDel="00000000" w:rsidR="00000000" w:rsidRPr="00000000">
        <w:rPr>
          <w:rFonts w:ascii="Russo One" w:cs="Russo One" w:eastAsia="Russo One" w:hAnsi="Russo One"/>
          <w:color w:val="000000"/>
          <w:sz w:val="18"/>
          <w:szCs w:val="18"/>
          <w:highlight w:val="white"/>
          <w:rtl w:val="0"/>
        </w:rPr>
        <w:t xml:space="preserve">) на нижчевикладених умовах:</w:t>
      </w:r>
      <w:r w:rsidDel="00000000" w:rsidR="00000000" w:rsidRPr="00000000">
        <w:rPr>
          <w:rtl w:val="0"/>
        </w:rPr>
      </w:r>
    </w:p>
    <w:p w:rsidR="00000000" w:rsidDel="00000000" w:rsidP="00000000" w:rsidRDefault="00000000" w:rsidRPr="00000000" w14:paraId="0000000A">
      <w:pPr>
        <w:shd w:fill="ffffff" w:val="clear"/>
        <w:spacing w:after="0" w:line="240" w:lineRule="auto"/>
        <w:rPr>
          <w:rFonts w:ascii="Russo One" w:cs="Russo One" w:eastAsia="Russo One" w:hAnsi="Russo One"/>
          <w:color w:val="000000"/>
          <w:sz w:val="18"/>
          <w:szCs w:val="18"/>
        </w:rPr>
      </w:pPr>
      <w:r w:rsidDel="00000000" w:rsidR="00000000" w:rsidRPr="00000000">
        <w:rPr>
          <w:rFonts w:ascii="Russo One" w:cs="Russo One" w:eastAsia="Russo One" w:hAnsi="Russo One"/>
          <w:color w:val="000000"/>
          <w:sz w:val="18"/>
          <w:szCs w:val="18"/>
          <w:rtl w:val="0"/>
        </w:rPr>
        <w:t xml:space="preserve"> </w:t>
      </w:r>
    </w:p>
    <w:p w:rsidR="00000000" w:rsidDel="00000000" w:rsidP="00000000" w:rsidRDefault="00000000" w:rsidRPr="00000000" w14:paraId="0000000B">
      <w:pPr>
        <w:shd w:fill="ffffff" w:val="clear"/>
        <w:spacing w:after="160" w:lineRule="auto"/>
        <w:rPr>
          <w:rFonts w:ascii="Russo One" w:cs="Russo One" w:eastAsia="Russo One" w:hAnsi="Russo One"/>
          <w:color w:val="000000"/>
          <w:sz w:val="18"/>
          <w:szCs w:val="18"/>
        </w:rPr>
      </w:pPr>
      <w:r w:rsidDel="00000000" w:rsidR="00000000" w:rsidRPr="00000000">
        <w:rPr>
          <w:rFonts w:ascii="Russo One" w:cs="Russo One" w:eastAsia="Russo One" w:hAnsi="Russo One"/>
          <w:color w:val="000000"/>
          <w:sz w:val="18"/>
          <w:szCs w:val="18"/>
          <w:rtl w:val="0"/>
        </w:rPr>
        <w:t xml:space="preserve">Терміни, що використовуються у цьому Договорі мають наступне значення:</w:t>
      </w:r>
    </w:p>
    <w:p w:rsidR="00000000" w:rsidDel="00000000" w:rsidP="00000000" w:rsidRDefault="00000000" w:rsidRPr="00000000" w14:paraId="0000000C">
      <w:pPr>
        <w:shd w:fill="ffffff" w:val="clear"/>
        <w:spacing w:after="160" w:lineRule="auto"/>
        <w:jc w:val="both"/>
        <w:rPr>
          <w:rFonts w:ascii="Russo One" w:cs="Russo One" w:eastAsia="Russo One" w:hAnsi="Russo One"/>
          <w:color w:val="000000"/>
          <w:sz w:val="18"/>
          <w:szCs w:val="18"/>
        </w:rPr>
      </w:pPr>
      <w:r w:rsidDel="00000000" w:rsidR="00000000" w:rsidRPr="00000000">
        <w:rPr>
          <w:rFonts w:ascii="Russo One" w:cs="Russo One" w:eastAsia="Russo One" w:hAnsi="Russo One"/>
          <w:color w:val="000000"/>
          <w:sz w:val="18"/>
          <w:szCs w:val="18"/>
          <w:rtl w:val="0"/>
        </w:rPr>
        <w:t xml:space="preserve"> </w:t>
      </w:r>
    </w:p>
    <w:p w:rsidR="00000000" w:rsidDel="00000000" w:rsidP="00000000" w:rsidRDefault="00000000" w:rsidRPr="00000000" w14:paraId="0000000D">
      <w:pPr>
        <w:shd w:fill="ffffff" w:val="clear"/>
        <w:spacing w:after="160" w:lineRule="auto"/>
        <w:jc w:val="both"/>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Публічна оферта</w:t>
      </w:r>
      <w:r w:rsidDel="00000000" w:rsidR="00000000" w:rsidRPr="00000000">
        <w:rPr>
          <w:rFonts w:ascii="Russo One" w:cs="Russo One" w:eastAsia="Russo One" w:hAnsi="Russo One"/>
          <w:color w:val="000000"/>
          <w:sz w:val="18"/>
          <w:szCs w:val="18"/>
          <w:rtl w:val="0"/>
        </w:rPr>
        <w:t xml:space="preserve"> – пропозиція Виконавця (викладена на Сайті Виконавця), адресована невизначеному колу фізичних осіб, укласти договір на визначених умовах. Період прийняття оферти не обмежений.</w:t>
      </w:r>
    </w:p>
    <w:p w:rsidR="00000000" w:rsidDel="00000000" w:rsidP="00000000" w:rsidRDefault="00000000" w:rsidRPr="00000000" w14:paraId="0000000E">
      <w:pPr>
        <w:shd w:fill="ffffff" w:val="clear"/>
        <w:spacing w:after="160" w:lineRule="auto"/>
        <w:jc w:val="both"/>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Договір</w:t>
      </w:r>
      <w:r w:rsidDel="00000000" w:rsidR="00000000" w:rsidRPr="00000000">
        <w:rPr>
          <w:rFonts w:ascii="Russo One" w:cs="Russo One" w:eastAsia="Russo One" w:hAnsi="Russo One"/>
          <w:color w:val="000000"/>
          <w:sz w:val="18"/>
          <w:szCs w:val="18"/>
          <w:rtl w:val="0"/>
        </w:rPr>
        <w:t xml:space="preserve"> – договір про надання спортивно-оздоровчих послуг, укладений між Виконавцем та Клієнтом на умовах Публічної оферти з моменту Акцепту Клієнтом її умов.</w:t>
      </w:r>
    </w:p>
    <w:p w:rsidR="00000000" w:rsidDel="00000000" w:rsidP="00000000" w:rsidRDefault="00000000" w:rsidRPr="00000000" w14:paraId="0000000F">
      <w:pPr>
        <w:shd w:fill="ffffff" w:val="clear"/>
        <w:spacing w:after="160" w:lineRule="auto"/>
        <w:jc w:val="both"/>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Акцепт</w:t>
      </w:r>
      <w:r w:rsidDel="00000000" w:rsidR="00000000" w:rsidRPr="00000000">
        <w:rPr>
          <w:rFonts w:ascii="Russo One" w:cs="Russo One" w:eastAsia="Russo One" w:hAnsi="Russo One"/>
          <w:color w:val="000000"/>
          <w:sz w:val="18"/>
          <w:szCs w:val="18"/>
          <w:rtl w:val="0"/>
        </w:rPr>
        <w:t xml:space="preserve"> – повне та безумовне, беззастережне прийняття Клієнтом умов Публічної оферти та Клубних Правил. Моментом Акцепту Договору вважається зарахуванням грошових коштів, сплачених Клієнтом на рахунок Виконавця, за обраний пакет послуг. Клієнт додатково підписує формуляр Договору та Клубних правил під час першого візиту до Клубу.</w:t>
      </w:r>
    </w:p>
    <w:p w:rsidR="00000000" w:rsidDel="00000000" w:rsidP="00000000" w:rsidRDefault="00000000" w:rsidRPr="00000000" w14:paraId="00000010">
      <w:pPr>
        <w:shd w:fill="ffffff" w:val="clear"/>
        <w:spacing w:after="160" w:lineRule="auto"/>
        <w:jc w:val="both"/>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Клієнт чи\або Замовник</w:t>
      </w:r>
      <w:r w:rsidDel="00000000" w:rsidR="00000000" w:rsidRPr="00000000">
        <w:rPr>
          <w:rFonts w:ascii="Russo One" w:cs="Russo One" w:eastAsia="Russo One" w:hAnsi="Russo One"/>
          <w:color w:val="000000"/>
          <w:sz w:val="18"/>
          <w:szCs w:val="18"/>
          <w:rtl w:val="0"/>
        </w:rPr>
        <w:t xml:space="preserve"> – споживач спортивно-оздоровчих послуг, які надаються Виконавцем на умовах цього Договору.</w:t>
      </w:r>
    </w:p>
    <w:p w:rsidR="00000000" w:rsidDel="00000000" w:rsidP="00000000" w:rsidRDefault="00000000" w:rsidRPr="00000000" w14:paraId="00000011">
      <w:pPr>
        <w:shd w:fill="ffffff" w:val="clear"/>
        <w:spacing w:after="160" w:lineRule="auto"/>
        <w:jc w:val="both"/>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Cайт Виконавця</w:t>
      </w:r>
      <w:r w:rsidDel="00000000" w:rsidR="00000000" w:rsidRPr="00000000">
        <w:rPr>
          <w:rFonts w:ascii="Russo One" w:cs="Russo One" w:eastAsia="Russo One" w:hAnsi="Russo One"/>
          <w:color w:val="000000"/>
          <w:sz w:val="18"/>
          <w:szCs w:val="18"/>
          <w:rtl w:val="0"/>
        </w:rPr>
        <w:t xml:space="preserve"> – офіційна веб-сторінка Виконавця в Локальній мережі та в Інтернет, за адресою https://totalfitness.com.ua/, яка є одним з основних джерел інформування Клієнта. </w:t>
      </w:r>
    </w:p>
    <w:p w:rsidR="00000000" w:rsidDel="00000000" w:rsidP="00000000" w:rsidRDefault="00000000" w:rsidRPr="00000000" w14:paraId="00000012">
      <w:pPr>
        <w:shd w:fill="ffffff" w:val="clear"/>
        <w:spacing w:after="160" w:lineRule="auto"/>
        <w:jc w:val="both"/>
        <w:rPr>
          <w:rFonts w:ascii="Russo One" w:cs="Russo One" w:eastAsia="Russo One" w:hAnsi="Russo One"/>
          <w:color w:val="000000"/>
          <w:sz w:val="18"/>
          <w:szCs w:val="18"/>
        </w:rPr>
      </w:pPr>
      <w:r w:rsidDel="00000000" w:rsidR="00000000" w:rsidRPr="00000000">
        <w:rPr>
          <w:rFonts w:ascii="Russo One" w:cs="Russo One" w:eastAsia="Russo One" w:hAnsi="Russo One"/>
          <w:b w:val="1"/>
          <w:color w:val="000000"/>
          <w:sz w:val="18"/>
          <w:szCs w:val="18"/>
          <w:rtl w:val="0"/>
        </w:rPr>
        <w:t xml:space="preserve">Послуги</w:t>
      </w:r>
      <w:r w:rsidDel="00000000" w:rsidR="00000000" w:rsidRPr="00000000">
        <w:rPr>
          <w:rFonts w:ascii="Russo One" w:cs="Russo One" w:eastAsia="Russo One" w:hAnsi="Russo One"/>
          <w:color w:val="000000"/>
          <w:sz w:val="18"/>
          <w:szCs w:val="18"/>
          <w:rtl w:val="0"/>
        </w:rPr>
        <w:t xml:space="preserve"> – це дії Виконавця, результати яких споживаються Клієнтом, в процесі їх виконання.</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280" w:line="240" w:lineRule="auto"/>
        <w:ind w:left="720" w:right="0" w:hanging="360"/>
        <w:jc w:val="center"/>
        <w:rPr>
          <w:rFonts w:ascii="Russo One" w:cs="Russo One" w:eastAsia="Russo One" w:hAnsi="Russo One"/>
          <w:b w:val="1"/>
          <w:i w:val="0"/>
          <w:smallCaps w:val="0"/>
          <w:strike w:val="0"/>
          <w:color w:val="000000"/>
          <w:sz w:val="18"/>
          <w:szCs w:val="18"/>
          <w:u w:val="none"/>
          <w:shd w:fill="auto" w:val="clear"/>
          <w:vertAlign w:val="baseline"/>
        </w:rPr>
      </w:pPr>
      <w:r w:rsidDel="00000000" w:rsidR="00000000" w:rsidRPr="00000000">
        <w:rPr>
          <w:rFonts w:ascii="Russo One" w:cs="Russo One" w:eastAsia="Russo One" w:hAnsi="Russo One"/>
          <w:b w:val="1"/>
          <w:i w:val="0"/>
          <w:smallCaps w:val="0"/>
          <w:strike w:val="0"/>
          <w:color w:val="000000"/>
          <w:sz w:val="18"/>
          <w:szCs w:val="18"/>
          <w:u w:val="none"/>
          <w:shd w:fill="auto" w:val="clear"/>
          <w:vertAlign w:val="baseline"/>
          <w:rtl w:val="0"/>
        </w:rPr>
        <w:t xml:space="preserve">Загальні положення</w:t>
      </w:r>
    </w:p>
    <w:p w:rsidR="00000000" w:rsidDel="00000000" w:rsidP="00000000" w:rsidRDefault="00000000" w:rsidRPr="00000000" w14:paraId="00000014">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1.1. Відповідно до ст. 642 Цивільного кодексу України Договір укладається прийняттям пропозиції Клієнтом (Акцепт) шляхом підписання відповідної Заяви-приєднання та оплатою Клієнтом його іменного права на отримання спортивно-оздоровчих послуг (далі за текстом – «Послуги») у спортивному клубі «total fitness» за адресою: м. Львів, вул. Вячеслава Чорновола буд. 67-Г (далі за текстом – «Клуб») з  використанням персональної клубної карти (далі – Клубна карта).</w:t>
      </w:r>
    </w:p>
    <w:p w:rsidR="00000000" w:rsidDel="00000000" w:rsidP="00000000" w:rsidRDefault="00000000" w:rsidRPr="00000000" w14:paraId="00000015">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1.2. Надалі за текстом Договору Виконавець та Клієнт разом називаються «Сторони», а кожен окремо «Сторона». Кожна Сторона гарантує іншій Стороні, що володіє необхідною дієздатністю, а також усіма правами та повноваженнями, необхідними та достатніми для укладання й виконання Договору відповідно до його умов. </w:t>
      </w:r>
    </w:p>
    <w:p w:rsidR="00000000" w:rsidDel="00000000" w:rsidP="00000000" w:rsidRDefault="00000000" w:rsidRPr="00000000" w14:paraId="00000016">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vertAlign w:val="baseline"/>
          <w:rtl w:val="0"/>
        </w:rPr>
        <w:t xml:space="preserve">1.3. Договір, укладений Клієнтом за допомогою акцепту публічної оферти, має юридичну чинність у відповідності</w:t>
      </w:r>
      <w:r w:rsidDel="00000000" w:rsidR="00000000" w:rsidRPr="00000000">
        <w:rPr>
          <w:rFonts w:ascii="Russo One" w:cs="Russo One" w:eastAsia="Russo One" w:hAnsi="Russo One"/>
          <w:sz w:val="18"/>
          <w:szCs w:val="18"/>
          <w:rtl w:val="0"/>
        </w:rPr>
        <w:t xml:space="preserve"> зі ст. 642 Цивільного кодексу України і є рівноважним договору, підписаному Сторонами, та вважається таким, що Клієнт ознайомився і згоден з умовами цієї публічної оферти.</w:t>
      </w:r>
    </w:p>
    <w:p w:rsidR="00000000" w:rsidDel="00000000" w:rsidP="00000000" w:rsidRDefault="00000000" w:rsidRPr="00000000" w14:paraId="00000017">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1.4. Вчинення Клієнтом дій які засвідчують його бажання укласти Договір, а саме підписання та надання Виконавцю Заяви-приєднання із своїми персональними даними та/або оплати (передплати) послуг Виконавця, підтверджує факт повного і безумовного прийняття (Акцепт) Клієнтом Договору, всіх його умов без будь-яких обмежень відповідно до ст. 642 Цивільного кодексу України.</w:t>
      </w:r>
    </w:p>
    <w:p w:rsidR="00000000" w:rsidDel="00000000" w:rsidP="00000000" w:rsidRDefault="00000000" w:rsidRPr="00000000" w14:paraId="00000018">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1.5. Клієнт підтверджує, що він до укладення цього Договору ознайомився з його умовами і свідомо без жодного примусу уклав цей Договір.</w:t>
      </w:r>
    </w:p>
    <w:p w:rsidR="00000000" w:rsidDel="00000000" w:rsidP="00000000" w:rsidRDefault="00000000" w:rsidRPr="00000000" w14:paraId="00000019">
      <w:pPr>
        <w:shd w:fill="ffffff" w:val="clear"/>
        <w:spacing w:after="0" w:line="240" w:lineRule="auto"/>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1A">
      <w:pPr>
        <w:shd w:fill="ffffff" w:val="clear"/>
        <w:spacing w:after="360" w:line="240" w:lineRule="auto"/>
        <w:jc w:val="center"/>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2. ВАРТІСТЬ ПОСЛУГ ТА ПОРЯДОК РОЗРАХУНКІВ</w:t>
      </w:r>
    </w:p>
    <w:p w:rsidR="00000000" w:rsidDel="00000000" w:rsidP="00000000" w:rsidRDefault="00000000" w:rsidRPr="00000000" w14:paraId="0000001B">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2.1. Вартість Послуг за цим Договором становить summaabonementa, (у тому числі 20% ПДВ) на підставі затвердженого Прейскуранту, що відповідає категорії та типу обраної Клієнтом картки. </w:t>
      </w:r>
    </w:p>
    <w:p w:rsidR="00000000" w:rsidDel="00000000" w:rsidP="00000000" w:rsidRDefault="00000000" w:rsidRPr="00000000" w14:paraId="0000001C">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2.2. На підтвердження Акцепту Оферти, Клієнт сплачує у національній валюті України на рахунок Виконавця кошти, які дорівнюють вартості Послуг за цим Договором у термін, зазначений у рахунку на оплату.  </w:t>
      </w:r>
    </w:p>
    <w:p w:rsidR="00000000" w:rsidDel="00000000" w:rsidP="00000000" w:rsidRDefault="00000000" w:rsidRPr="00000000" w14:paraId="0000001D">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2.3. Оплата коштів за цим Договором здійснюється у системі LiqPay.ua </w:t>
      </w:r>
    </w:p>
    <w:p w:rsidR="00000000" w:rsidDel="00000000" w:rsidP="00000000" w:rsidRDefault="00000000" w:rsidRPr="00000000" w14:paraId="0000001E">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2.4. Підтвердженням внесення коштів для Клієнта є Ваучер та Квитанція про сплату, які надсилаються йому після оплати вартості послуг. </w:t>
      </w:r>
    </w:p>
    <w:p w:rsidR="00000000" w:rsidDel="00000000" w:rsidP="00000000" w:rsidRDefault="00000000" w:rsidRPr="00000000" w14:paraId="0000001F">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2.5. Кошти, сплачені Клієнтом у відповідності до п. 2.1, п. 2.2, п. 2.3, ст. 2 цього Договору, поверненню не підлягають. Винятком з цього правила може бути лише умова п. 4.7.5., ст. 4 цього Договору.</w:t>
      </w:r>
    </w:p>
    <w:p w:rsidR="00000000" w:rsidDel="00000000" w:rsidP="00000000" w:rsidRDefault="00000000" w:rsidRPr="00000000" w14:paraId="00000020">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 2.6. Рахунок та Ваучер Клієнт надає Менеджеру з продажу, під час першого візиту до Клубу. Менеджер з продажу передає Клієнту Клубну Карту, яка відповідає категорії та типу обраної Клієнтом. </w:t>
      </w:r>
    </w:p>
    <w:p w:rsidR="00000000" w:rsidDel="00000000" w:rsidP="00000000" w:rsidRDefault="00000000" w:rsidRPr="00000000" w14:paraId="00000021">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2.7. Оплата за цим Договором вважається здійсненою з моменту зарахування коштів, оплачених Клієнтом на рахунок Виконавця. </w:t>
      </w:r>
    </w:p>
    <w:p w:rsidR="00000000" w:rsidDel="00000000" w:rsidP="00000000" w:rsidRDefault="00000000" w:rsidRPr="00000000" w14:paraId="00000022">
      <w:pPr>
        <w:shd w:fill="ffffff" w:val="clear"/>
        <w:spacing w:after="0" w:line="240" w:lineRule="auto"/>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23">
      <w:pPr>
        <w:shd w:fill="ffffff" w:val="clear"/>
        <w:spacing w:after="360" w:line="240" w:lineRule="auto"/>
        <w:jc w:val="center"/>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3.КЛУБНА КАРТКА</w:t>
      </w:r>
    </w:p>
    <w:p w:rsidR="00000000" w:rsidDel="00000000" w:rsidP="00000000" w:rsidRDefault="00000000" w:rsidRPr="00000000" w14:paraId="00000024">
      <w:pPr>
        <w:shd w:fill="ffffff" w:val="clear"/>
        <w:spacing w:after="0" w:line="240" w:lineRule="auto"/>
        <w:rPr>
          <w:rFonts w:ascii="Russo One" w:cs="Russo One" w:eastAsia="Russo One" w:hAnsi="Russo One"/>
          <w:sz w:val="18"/>
          <w:szCs w:val="18"/>
          <w:vertAlign w:val="baseline"/>
        </w:rPr>
      </w:pPr>
      <w:sdt>
        <w:sdtPr>
          <w:tag w:val="goog_rdk_1"/>
        </w:sdtPr>
        <w:sdtContent>
          <w:r w:rsidDel="00000000" w:rsidR="00000000" w:rsidRPr="00000000">
            <w:rPr>
              <w:rFonts w:ascii="Arial" w:cs="Arial" w:eastAsia="Arial" w:hAnsi="Arial"/>
              <w:sz w:val="18"/>
              <w:szCs w:val="18"/>
              <w:vertAlign w:val="baseline"/>
              <w:rtl w:val="0"/>
            </w:rPr>
            <w:t xml:space="preserve">3.1. За цим Договором Виконавець надає Послуги в Клубі згідно категорії та типу обраної Клієнтом Клубної картки. Категорія Клубної картки визначає доступ Клієнта до конкретного Клубу та конкретних Послуг, що надаються Клієнту. Виконавець надає Клієнтові Послуги за переліком, який відповідає Клубній картці Клієнта. Обсяг і види Послуг наведено у Додатку №1 «Клубні правила» (далі за текстом - «Правила») розміщених на Сайті https://totalfitness.com.ua/, зокрема, але не виключно. </w:t>
          </w:r>
        </w:sdtContent>
      </w:sdt>
    </w:p>
    <w:p w:rsidR="00000000" w:rsidDel="00000000" w:rsidP="00000000" w:rsidRDefault="00000000" w:rsidRPr="00000000" w14:paraId="00000025">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3.2. Виконавець надає Клієнтові Клубну картку, з відповідним строком дії. Після закінчення строку дії Клубної картки вважається, що Послуги Клієнтом спожиті, а Виконавець надав Послуги належним чином та в повному обсязі. Активація Клубної картки відбувається при першому відвідуванні Клубу та не пізніше ніж на 10 день після її купівлі.</w:t>
      </w:r>
    </w:p>
    <w:p w:rsidR="00000000" w:rsidDel="00000000" w:rsidP="00000000" w:rsidRDefault="00000000" w:rsidRPr="00000000" w14:paraId="00000026">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 3.4. Отримана Клієнтом Клубна картка переходить у його власність. Вартість виготовлення Клубної картки входить у вартість Послуг за цим Договором. Додаткове виготовлення втраченої (зокрема, але не виключно, у випадку зіпсування, крадіжки, забування) Клієнтом Клубної картки вважається наданням додаткових послуг та сплачується Клієнтом додатково, згідно з Прейскурантом Виконавця. </w:t>
      </w:r>
    </w:p>
    <w:p w:rsidR="00000000" w:rsidDel="00000000" w:rsidP="00000000" w:rsidRDefault="00000000" w:rsidRPr="00000000" w14:paraId="00000027">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3.5. Клієнт погоджується з тим, що у разі, якщо після підписання цього Договору та/або після активації придбаної Клубної картки Клієнт відмовиться від Договору в односторонньому порядку чи розірве його, кошти, сплачені ним у відповідності до п. 2.1. ст. 2 цього Договору, поверненню не підлягають за винятком умов, передбачених п. 4.7.5 цього Договору . </w:t>
      </w:r>
    </w:p>
    <w:p w:rsidR="00000000" w:rsidDel="00000000" w:rsidP="00000000" w:rsidRDefault="00000000" w:rsidRPr="00000000" w14:paraId="00000028">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vertAlign w:val="baseline"/>
          <w:rtl w:val="0"/>
        </w:rPr>
        <w:t xml:space="preserve">3.6. Клієнт може придбати Послуги у період передпродажу за умови дотримання положень, передбачених у п.п. 4.5 – 4.9 Правил. Згідно цього Договору, передпродажем вважається придбання Клієнтом Послуг Клубу, який на дату укладення Договору перебував (перебуває) у стані будівництва, за вартістю, яка може відрізнятися від вартості аналогічних Послуг, встановленої на момент відкриття такого Клубу. </w:t>
      </w:r>
    </w:p>
    <w:p w:rsidR="00000000" w:rsidDel="00000000" w:rsidP="00000000" w:rsidRDefault="00000000" w:rsidRPr="00000000" w14:paraId="00000029">
      <w:pPr>
        <w:shd w:fill="ffffff" w:val="clear"/>
        <w:spacing w:after="360" w:line="240" w:lineRule="auto"/>
        <w:jc w:val="center"/>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2A">
      <w:pPr>
        <w:shd w:fill="ffffff" w:val="clear"/>
        <w:spacing w:after="360" w:line="240" w:lineRule="auto"/>
        <w:jc w:val="center"/>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4.ПОРЯДОК НАДАННЯ ПОСЛУГ ТА ЇХ ОБСЯГ</w:t>
      </w:r>
    </w:p>
    <w:p w:rsidR="00000000" w:rsidDel="00000000" w:rsidP="00000000" w:rsidRDefault="00000000" w:rsidRPr="00000000" w14:paraId="0000002B">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4.1. Порядок та початок надання Послуг визначаються Правилами. Факт надсилання Акцепту та подальше підписання Договору Клієнтом, зокрема, але не виключно, означає, що Клієнт ознайомлений з Правилами та зобов’язується їх дотримуватись, а у разі їх порушення або невиконання – згоден нести відповідальність згідно всіх пунктів, визначених цим Договором, Правилами та чинним законодавством України.</w:t>
      </w:r>
    </w:p>
    <w:p w:rsidR="00000000" w:rsidDel="00000000" w:rsidP="00000000" w:rsidRDefault="00000000" w:rsidRPr="00000000" w14:paraId="0000002C">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4.2. Години відвідування Клубу Клієнтом встановлюються у відповідності до типу Клубної картки та Правил.</w:t>
      </w:r>
    </w:p>
    <w:p w:rsidR="00000000" w:rsidDel="00000000" w:rsidP="00000000" w:rsidRDefault="00000000" w:rsidRPr="00000000" w14:paraId="0000002D">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4.2.1. Відвідуванням Клієнтом Клубу вважається його перебування на території Клубу та/або ідентифікація його як Клієнта Клубу на центральній рецепції, у тому числі, але не виключно, отримання Клієнтом ключа з нумерованим брелоком від шафки для переодягання, який видається Клієнту в обмін на Клубну картку згідно з п. 1.14 Правил. </w:t>
      </w:r>
    </w:p>
    <w:p w:rsidR="00000000" w:rsidDel="00000000" w:rsidP="00000000" w:rsidRDefault="00000000" w:rsidRPr="00000000" w14:paraId="0000002E">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4.3. Виконавець залишає за собою право змінювати розклад роботи Клубу у разі виникнення наступних підстав: визнання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шкоду Клієнту або нести загрозу його здоров’ю чи життю. Про такі зміни розкладу Виконавець повідомляє відвідувачів шляхом розміщення відповідної інформації на офіційному сайті Клубу (https://totalfitness.com.ua/) або будь-яким іншим способом сповіщення. Такі зміни не вважаються зміною умов Договору та такими, що здійснюються на власний розсуд. </w:t>
      </w:r>
    </w:p>
    <w:p w:rsidR="00000000" w:rsidDel="00000000" w:rsidP="00000000" w:rsidRDefault="00000000" w:rsidRPr="00000000" w14:paraId="0000002F">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4.4. Клієнт має право: </w:t>
      </w:r>
    </w:p>
    <w:p w:rsidR="00000000" w:rsidDel="00000000" w:rsidP="00000000" w:rsidRDefault="00000000" w:rsidRPr="00000000" w14:paraId="00000030">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4.5.1. вимагати належного ставлення та поваги до себе з боку представників Виконавця; </w:t>
      </w:r>
    </w:p>
    <w:p w:rsidR="00000000" w:rsidDel="00000000" w:rsidP="00000000" w:rsidRDefault="00000000" w:rsidRPr="00000000" w14:paraId="00000031">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4.5.2. замовляти додаткові Послуги та користуватися іншими правами відповідно до Правил (додаткові Послуги підлягають додатковій оплаті); </w:t>
      </w:r>
    </w:p>
    <w:p w:rsidR="00000000" w:rsidDel="00000000" w:rsidP="00000000" w:rsidRDefault="00000000" w:rsidRPr="00000000" w14:paraId="00000032">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4.5.3. вимагати від Виконавця виконання його обов’язків за Договором;</w:t>
      </w:r>
    </w:p>
    <w:p w:rsidR="00000000" w:rsidDel="00000000" w:rsidP="00000000" w:rsidRDefault="00000000" w:rsidRPr="00000000" w14:paraId="00000033">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4.5.4. отримувати будь-яку інформацію щодо діяльності Клубу, яка не вважається Виконавцем конфіденційною;</w:t>
      </w:r>
    </w:p>
    <w:p w:rsidR="00000000" w:rsidDel="00000000" w:rsidP="00000000" w:rsidRDefault="00000000" w:rsidRPr="00000000" w14:paraId="00000034">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4.5.5. на досудове та максимально повне врегулювання спірних питань, які можуть виникнути під час виконання Договору, і вживання всіх можливих досудових заходів для вирішення порушених питань;</w:t>
      </w:r>
    </w:p>
    <w:p w:rsidR="00000000" w:rsidDel="00000000" w:rsidP="00000000" w:rsidRDefault="00000000" w:rsidRPr="00000000" w14:paraId="00000035">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4.5.6. під час споживання Послуг користуватися допомогою кваліфікованих фахівців, які залучені Виконавцем до надання Послуг; </w:t>
      </w:r>
    </w:p>
    <w:p w:rsidR="00000000" w:rsidDel="00000000" w:rsidP="00000000" w:rsidRDefault="00000000" w:rsidRPr="00000000" w14:paraId="00000036">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4.5.7. за погодженням з Виконавцем збільшувати обсяг Послуг. У такому разі Клієнт зобов’язаний здійснити відповідну доплату згідно з Прейскурантом, встановленим на дату здійснення такої оплати;</w:t>
      </w:r>
    </w:p>
    <w:p w:rsidR="00000000" w:rsidDel="00000000" w:rsidP="00000000" w:rsidRDefault="00000000" w:rsidRPr="00000000" w14:paraId="00000037">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4.5.9. на підтримку своїх законних інтересів та правомірних вимог; </w:t>
      </w:r>
    </w:p>
    <w:p w:rsidR="00000000" w:rsidDel="00000000" w:rsidP="00000000" w:rsidRDefault="00000000" w:rsidRPr="00000000" w14:paraId="00000038">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4.6. Клієнт зобов’язується:</w:t>
      </w:r>
    </w:p>
    <w:p w:rsidR="00000000" w:rsidDel="00000000" w:rsidP="00000000" w:rsidRDefault="00000000" w:rsidRPr="00000000" w14:paraId="00000039">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4.6.1. завчасно та у повному обсязі сплачувати вартість додаткових Послуг, обраних Клієнтом; 4.6.2. не передавати Клубну картку іншим особам для її використання в Клубі (кожна Клубна картка є «іменною»);</w:t>
      </w:r>
    </w:p>
    <w:p w:rsidR="00000000" w:rsidDel="00000000" w:rsidP="00000000" w:rsidRDefault="00000000" w:rsidRPr="00000000" w14:paraId="0000003A">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4.6.3. відвідувати Клуб у межах його робочого часу згідно з графіком, зазначеним у Правилах, та у відповідності до категорії та типу Клубної картки, що належить Клієнту;</w:t>
      </w:r>
    </w:p>
    <w:p w:rsidR="00000000" w:rsidDel="00000000" w:rsidP="00000000" w:rsidRDefault="00000000" w:rsidRPr="00000000" w14:paraId="0000003B">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4.6.4. охайно та дбайливо ставитись до обладнання, додаткового інвентарю та іншого майна, яке знаходиться у Клубі;</w:t>
      </w:r>
    </w:p>
    <w:p w:rsidR="00000000" w:rsidDel="00000000" w:rsidP="00000000" w:rsidRDefault="00000000" w:rsidRPr="00000000" w14:paraId="0000003C">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4.6.5. самостійно стежити за своїми речами та не залишати їх без нагляду;</w:t>
      </w:r>
    </w:p>
    <w:p w:rsidR="00000000" w:rsidDel="00000000" w:rsidP="00000000" w:rsidRDefault="00000000" w:rsidRPr="00000000" w14:paraId="0000003D">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4.6.6. нести відповідальність, матеріальну та/або нематеріальну, у тому числі у розмірах, визначених у Прейскуранті, за шкоду, завдану майну третіх осіб, а також відповідальність за свої дії під час відвідування Клубу, включаючи відповідальність за шкоду, завдану Клієнтом чи особами, за яких він відповідає;</w:t>
      </w:r>
    </w:p>
    <w:p w:rsidR="00000000" w:rsidDel="00000000" w:rsidP="00000000" w:rsidRDefault="00000000" w:rsidRPr="00000000" w14:paraId="0000003E">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4.6.7. дотримуватись усіх умов цього Договору та Додатків до нього.</w:t>
      </w:r>
    </w:p>
    <w:p w:rsidR="00000000" w:rsidDel="00000000" w:rsidP="00000000" w:rsidRDefault="00000000" w:rsidRPr="00000000" w14:paraId="0000003F">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 Виконавець має право:</w:t>
      </w:r>
    </w:p>
    <w:p w:rsidR="00000000" w:rsidDel="00000000" w:rsidP="00000000" w:rsidRDefault="00000000" w:rsidRPr="00000000" w14:paraId="00000040">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4.7.1. вимагати від Клієнта сплати вартості Послуг відповідно до умов Договору; </w:t>
      </w:r>
    </w:p>
    <w:p w:rsidR="00000000" w:rsidDel="00000000" w:rsidP="00000000" w:rsidRDefault="00000000" w:rsidRPr="00000000" w14:paraId="00000041">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4.7.2. вимагати від Клієнта дотримання усіх умов Договору та Правил;</w:t>
      </w:r>
    </w:p>
    <w:p w:rsidR="00000000" w:rsidDel="00000000" w:rsidP="00000000" w:rsidRDefault="00000000" w:rsidRPr="00000000" w14:paraId="00000042">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4.7.3. зробити зауваження Клієнту, у разі порушення ним Правил, вказати на підстави такого порушення та скласти Акт про порушення Клієнтом Договору або Акт про факт нанесення шкоди майну (надалі за текстом разом – «Акти»). Акти мають бути складені комісією у складі не менш, ніж 3 (трьох) осіб. Клієнт погоджується та не заперечує, що при фіксації порушень умов Договору Клієнтом представники Виконавця можуть застосовувати засоби аудіо-, фото- та відеофіксації. У разі, якщо Клієнт відмовився від підписання Актів, Акти вважаються дійсними, за умови дотримання процедури їх складання, передбаченої даним пунктом. З моменту набрання чинності Актів, тобто з моменту їх підписання комісією, Клієнт несе відповідальність, в тому числі, але не виключно, матеріальну, передбачену даним Договором, Правилами та чинним законодавством України. У разі, якщо порушення сталось 2 (два) і більше рази – випровадити Клієнта з приміщення Клубу. При систематичному (2 (два) і більше рази) порушенні Правил Клієнтом – позбавити права відвідувати Клуб без повернення Клієнту грошових коштів, сплачених за цим Договором. У цьому разі іменна Клубна картка Клієнта блокується, а співробітники Виконавця складають та підписують відповідний Акт;</w:t>
      </w:r>
    </w:p>
    <w:p w:rsidR="00000000" w:rsidDel="00000000" w:rsidP="00000000" w:rsidRDefault="00000000" w:rsidRPr="00000000" w14:paraId="00000043">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4.7.4. не допускати Клієнта до приміщень Клубу, якщо зовнішній вигляд Клієнта дає співробітникам Виконавця підстави вважати, що останній перебуває у стані алкогольного сп’яніння або під впливом дії будь-якої з наркотичних речовин або під дією медичних препаратів, якщо це впливає на поведінку, реакцію та свідомість Клієнта, і якщо обставини, перелічені в цьому пункті Договору, є очевидними для співробітників Виконавця;</w:t>
      </w:r>
    </w:p>
    <w:p w:rsidR="00000000" w:rsidDel="00000000" w:rsidP="00000000" w:rsidRDefault="00000000" w:rsidRPr="00000000" w14:paraId="00000044">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4.7.5. на власний розсуд відмовити Клієнту в укладенні Договору або ініціювати припинення надання Послуг. У такому разі Виконавець повідомляє Клієнта про припинення надання Послуг, та у разі розірвання Договору Виконавець здійснює пропорційне відшкодування грошових коштів, сплачених у відповідності до п. 2.1 Договору, за вирахуванням (за мінусом) використаного періоду дії Договору. Під час розрахунку суми грошових коштів, що підлягає відшкодуванню, отримані Клієнтом бонуси (у разі їх наявності), в тому числі, але не виключно, у відповідності з п. 1.18 Правил, не враховуються. Сума грошових коштів, що підлягає відшкодуванню у відповідності до даного пункту не може перевищувати 70% (сімдесяти відсотків) вартості Договору згідно п. 2.1 Договору. Використаним періодом дії Договору є період, що розпочинається з дати активації Клубної картки Клієнта згідно зі ст. 4 Правил та закінчується датою прийняття рішення про припинення надання Послуг. У разі розірвання Договору під час дії терміну, що був нарахований у вигляді бонусу у відповідності до п. 1.18 Правил, відшкодування грошових коштів не відбувається. Про припинення надання Послуг Клієнт повідомляється будь-яким зручним для Виконавця способом;</w:t>
      </w:r>
    </w:p>
    <w:p w:rsidR="00000000" w:rsidDel="00000000" w:rsidP="00000000" w:rsidRDefault="00000000" w:rsidRPr="00000000" w14:paraId="00000045">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4.7.6. вимагати від Клієнта відшкодування завданих ним збитків та нанесеної шкоди (матеріальні збитки та моральна шкода) на користь конкретного Клубу або на користь конкретних співробітників Клубу (в залежності від випадку), окрім третіх осіб, якщо не доведено, що шкода завдана не з вини Клієнта;</w:t>
      </w:r>
    </w:p>
    <w:p w:rsidR="00000000" w:rsidDel="00000000" w:rsidP="00000000" w:rsidRDefault="00000000" w:rsidRPr="00000000" w14:paraId="00000046">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4.7.7. за існування обставин, що існують поза волею Сторін або інших обставин, що не залежать від волі Виконавця, припиняти надання Послуг або переносити надання Послуг у інший спортивний клуб на період дії таких обставин, якщо буде така можливість, або на час дії таких обставин зупинити дію Клубної картки Клієнта до дати припинення існування обставин, що існують поза волею Сторін. У такому випадку, після припинення дії обставин, що існують поза волею Сторін строк дії Клубної картки Клієнта подовжується на строк існування дії обставин непереборної сили;</w:t>
      </w:r>
    </w:p>
    <w:p w:rsidR="00000000" w:rsidDel="00000000" w:rsidP="00000000" w:rsidRDefault="00000000" w:rsidRPr="00000000" w14:paraId="00000047">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4.7.8. розвивати (розширювати) комплекс Послуг (в т.ч. вводити нові типи та категорії Клубних карток) без погодження з Клієнтом;</w:t>
      </w:r>
    </w:p>
    <w:p w:rsidR="00000000" w:rsidDel="00000000" w:rsidP="00000000" w:rsidRDefault="00000000" w:rsidRPr="00000000" w14:paraId="00000048">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4.7.9. у разі порушення Виконавцем п. 4.8.2. цього Договору (за наявності його вини, якщо не доведено інше) Виконавець має право, в залежності від суттєвості порушення, визначити та надати Клієнту Послуги у вигляді додаткових відвідувань Клубу. У такому разі, якщо Клієнт не використає такі додаткові Послуги або якщо він використає їх не у повному обсязі, відповідно до умови цього пункту Договору, дія Клубної картки припиняється і Договір вважається виконаним належним чином і в повному обсязі; </w:t>
      </w:r>
    </w:p>
    <w:p w:rsidR="00000000" w:rsidDel="00000000" w:rsidP="00000000" w:rsidRDefault="00000000" w:rsidRPr="00000000" w14:paraId="00000049">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4.7.10. інші права, передбачені цим Договором та чинним законодавством України. </w:t>
      </w:r>
    </w:p>
    <w:p w:rsidR="00000000" w:rsidDel="00000000" w:rsidP="00000000" w:rsidRDefault="00000000" w:rsidRPr="00000000" w14:paraId="0000004A">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4.7.11. вимагати від Клієнта пред'явлення оригіналів документів, що посвідчують особу, а також, зокрема, але не виключно паспорт громадянина України, посвідчення водія, діючий студентський квиток (денної форми навчання), пенсійне посвідчення. Ненадання Клієнтом документа, який посвідчує особу (в тому числі при участі в програмах лояльності чи\або акціях Виконавця), при активації Клубної картки є підставою для відмови Виконавця у наданні послуг та розірвання даного Договору на підставі невиконання його умов Клієнтом. </w:t>
      </w:r>
    </w:p>
    <w:p w:rsidR="00000000" w:rsidDel="00000000" w:rsidP="00000000" w:rsidRDefault="00000000" w:rsidRPr="00000000" w14:paraId="0000004B">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4.7.12. враховуючи обов'язковість надання оригіналів персональних документів Клієнта, зокрема, але не виключно чинного студентського квитка (денної форми навчання), та\або пенсійного посвідчення, що є обов'язковою умовою участі у програмах лояльності, чи\або акціях Виконавця (що передбачає зниження вартості пакету послуг), у випадку відсутності у Клієнта вищезгаданих документів, під час візиту до Клубу з метою отримання та активації Клубної картки, Виконавець має право: - відмовити Клієнту у наданні обраного (сплаченого) пакету послуг на умовах програми лояльності чи\або акції (знижки); - запропонувати Клієнту інший пакет послуг, на розсуд Виконавця. У разі погодження з запропонованим пакетом послуг, Клієнт здійснює додаткову оплату за запропонований пакет послуг на користь Виконавця; - за згодою Клієнта, скоротити термін дії Клубної картки (термін надання послуг), пропорційно до суми, яка становила цінову знижку для Клієнта та пропорційно вартості одного дня надання послуг за обраним абонементом повної вартості (без цінової знижки). (Шляхом ділення сплаченої Клієнтом суми коштів, на вартість одного дня надання послуг за обраним абонементом повної вартості з округленням частки на користь Клієнта.)</w:t>
      </w:r>
    </w:p>
    <w:p w:rsidR="00000000" w:rsidDel="00000000" w:rsidP="00000000" w:rsidRDefault="00000000" w:rsidRPr="00000000" w14:paraId="0000004C">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4.7.13. Активувати Клубну картку, придбану на підставі участі в програмах лояльності чи\або акціях Виконавця, може лише фактичний власник діючого студентського квитка (денної форми навчання), або фактичний власник пенсійного посвідчення, що підтверджується пред'явленням відповідного оригіналу документа. Переоформлення вищезгаданого пакету послуг на третіх осіб - до, або після активації Клубної картки - не здійснюється. </w:t>
      </w:r>
    </w:p>
    <w:p w:rsidR="00000000" w:rsidDel="00000000" w:rsidP="00000000" w:rsidRDefault="00000000" w:rsidRPr="00000000" w14:paraId="0000004D">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4.8. Виконавець зобов’язується:</w:t>
      </w:r>
    </w:p>
    <w:p w:rsidR="00000000" w:rsidDel="00000000" w:rsidP="00000000" w:rsidRDefault="00000000" w:rsidRPr="00000000" w14:paraId="0000004E">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4.8.1. на підтвердження права Клієнта відвідувати Клуб оформити та надати Клієнтові Клубну картку встановленого зразка за категорією та типом, обраними Клієнтом у відповідності до цього Договору, та активувати її у відповідності до умов Договору та Правил;</w:t>
      </w:r>
    </w:p>
    <w:p w:rsidR="00000000" w:rsidDel="00000000" w:rsidP="00000000" w:rsidRDefault="00000000" w:rsidRPr="00000000" w14:paraId="0000004F">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4.8.2. надавати Клієнту сплачені ним Послуги у відповідності до категорії та типу Клубної картки останнього;</w:t>
      </w:r>
    </w:p>
    <w:p w:rsidR="00000000" w:rsidDel="00000000" w:rsidP="00000000" w:rsidRDefault="00000000" w:rsidRPr="00000000" w14:paraId="00000050">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4.8.3. забезпечити надання Послуг з дотриманням умов Договору та Правил, якість яких визначається Виконавцем;</w:t>
      </w:r>
    </w:p>
    <w:p w:rsidR="00000000" w:rsidDel="00000000" w:rsidP="00000000" w:rsidRDefault="00000000" w:rsidRPr="00000000" w14:paraId="00000051">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4.8.4. підтримувати функціонування спортивного обладнання та інвентарю, а також допоміжних побутових приміщень, призначених для користування Клієнтом;</w:t>
      </w:r>
    </w:p>
    <w:p w:rsidR="00000000" w:rsidDel="00000000" w:rsidP="00000000" w:rsidRDefault="00000000" w:rsidRPr="00000000" w14:paraId="00000052">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4.8.5. подовжити строк дії Клубної картки Клієнта у випадках, передбачених Договором та Правилами;</w:t>
      </w:r>
    </w:p>
    <w:p w:rsidR="00000000" w:rsidDel="00000000" w:rsidP="00000000" w:rsidRDefault="00000000" w:rsidRPr="00000000" w14:paraId="00000053">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4.8.6. на вимогу Клієнта надати Акт наданих послуг.</w:t>
      </w:r>
    </w:p>
    <w:p w:rsidR="00000000" w:rsidDel="00000000" w:rsidP="00000000" w:rsidRDefault="00000000" w:rsidRPr="00000000" w14:paraId="00000054">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4.9. У разі, якщо Клієнт не звернувся до Виконавця з проханням надати Акт наданих Послуг до 10 (десятого) числа місяця, наступного за місяцем надання Послуг, Послуги вважаються наданими в повному обсязі. </w:t>
      </w:r>
    </w:p>
    <w:p w:rsidR="00000000" w:rsidDel="00000000" w:rsidP="00000000" w:rsidRDefault="00000000" w:rsidRPr="00000000" w14:paraId="00000055">
      <w:pPr>
        <w:shd w:fill="ffffff" w:val="clear"/>
        <w:spacing w:after="0" w:line="240" w:lineRule="auto"/>
        <w:rPr>
          <w:rFonts w:ascii="Russo One" w:cs="Russo One" w:eastAsia="Russo One" w:hAnsi="Russo One"/>
          <w:sz w:val="18"/>
          <w:szCs w:val="18"/>
          <w:vertAlign w:val="baseline"/>
        </w:rPr>
      </w:pPr>
      <w:r w:rsidDel="00000000" w:rsidR="00000000" w:rsidRPr="00000000">
        <w:rPr>
          <w:rFonts w:ascii="Russo One" w:cs="Russo One" w:eastAsia="Russo One" w:hAnsi="Russo One"/>
          <w:sz w:val="18"/>
          <w:szCs w:val="18"/>
          <w:rtl w:val="0"/>
        </w:rPr>
        <w:t xml:space="preserve">4.9.1. У разі, якщо Клієнт звернувся до Виконавця з проханням надати Акт наданих Послуг у строки, зазначені у п. 4.9 даного Договору, такий Акт наданих Послуг складається Виконавцем та передається Клієнту в твердій копії в 2 (двох) автентичних примірниках. За відсутності до 10 (десятого) числа місяця, наступного за місяцем надання Послуг, зауважень та повідомлень від Клієнта, Акт наданих послуг вважається ним прийнятий, а Послуги – наданими в повному обсязі та належної якості.</w:t>
      </w:r>
      <w:r w:rsidDel="00000000" w:rsidR="00000000" w:rsidRPr="00000000">
        <w:rPr>
          <w:rtl w:val="0"/>
        </w:rPr>
      </w:r>
    </w:p>
    <w:p w:rsidR="00000000" w:rsidDel="00000000" w:rsidP="00000000" w:rsidRDefault="00000000" w:rsidRPr="00000000" w14:paraId="00000056">
      <w:pPr>
        <w:shd w:fill="ffffff" w:val="clear"/>
        <w:spacing w:after="0" w:line="240" w:lineRule="auto"/>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57">
      <w:pPr>
        <w:shd w:fill="ffffff" w:val="clear"/>
        <w:spacing w:after="360" w:line="240" w:lineRule="auto"/>
        <w:jc w:val="center"/>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5.ВІДПОВІДАЛЬНІСТЬ СТОРІН І ВИРІШЕННЯ СПОРІВ</w:t>
      </w:r>
    </w:p>
    <w:p w:rsidR="00000000" w:rsidDel="00000000" w:rsidP="00000000" w:rsidRDefault="00000000" w:rsidRPr="00000000" w14:paraId="00000058">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5.1. Усі спори, що можуть виникнути у зв’язку з виконанням цього Договору чи пов'язані з ним, вирішуються шляхом переговорів між Сторонами або їхніми уповноваженими представниками. Якщо спір неможливо вирішити шляхом переговорів протягом 1 (одного) календарного місяця, він вирішується у судовому порядку за встановленою підвідомчістю та підсудністю такого спору у порядку, визначеному чинним законодавством України. За порушення цього Договору Сторони несуть відповідальність, встановлену цим Договором та чинним законодавством України.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свого зобов’язання. </w:t>
      </w:r>
    </w:p>
    <w:p w:rsidR="00000000" w:rsidDel="00000000" w:rsidP="00000000" w:rsidRDefault="00000000" w:rsidRPr="00000000" w14:paraId="00000059">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5.2. Клієнт несе повну матеріальну відповідальність за шкоду та збитки, завдані Виконавцю та третім особам шляхом псування їх обладнання та іншого майна. </w:t>
      </w:r>
    </w:p>
    <w:p w:rsidR="00000000" w:rsidDel="00000000" w:rsidP="00000000" w:rsidRDefault="00000000" w:rsidRPr="00000000" w14:paraId="0000005A">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5.3. Виконавець не несе ніякої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У випадку приховування Клієнтом від Виконавця інформації щодо стану свого здоров’я, що може призвести до отримання будь-якого роду шкоди як самим Клієнтом, так і іншими Клієнтами Клубу, відповідальність перед Виконавцем та іншими Клієнтами за такі дії несе Клієнт, що приховав інформацію, самостійно у повному обсязі.</w:t>
      </w:r>
    </w:p>
    <w:p w:rsidR="00000000" w:rsidDel="00000000" w:rsidP="00000000" w:rsidRDefault="00000000" w:rsidRPr="00000000" w14:paraId="0000005B">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5.4. Виконавець не несе відповідальності за дії та/або бездіяльність третіх осіб, які не є його працівниками, в тому числі осіб, які є власниками будівлі, в якій розташований Клуб, що призвели до негативних наслідків, в тому числі перенесення орієнтовного періоду відкриття Клубу. </w:t>
      </w:r>
    </w:p>
    <w:p w:rsidR="00000000" w:rsidDel="00000000" w:rsidP="00000000" w:rsidRDefault="00000000" w:rsidRPr="00000000" w14:paraId="0000005C">
      <w:pPr>
        <w:shd w:fill="ffffff" w:val="clear"/>
        <w:spacing w:after="0" w:line="240" w:lineRule="auto"/>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5D">
      <w:pPr>
        <w:shd w:fill="ffffff" w:val="clear"/>
        <w:spacing w:after="0" w:line="240" w:lineRule="auto"/>
        <w:jc w:val="center"/>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6.ОБСТАВИНИ, ЩО ІСНУЮТЬ ПОЗА ВОЛЕЮ СТОРІН</w:t>
      </w:r>
    </w:p>
    <w:p w:rsidR="00000000" w:rsidDel="00000000" w:rsidP="00000000" w:rsidRDefault="00000000" w:rsidRPr="00000000" w14:paraId="0000005E">
      <w:pPr>
        <w:shd w:fill="ffffff" w:val="clear"/>
        <w:spacing w:after="0" w:line="240" w:lineRule="auto"/>
        <w:jc w:val="center"/>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5F">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 6.1. Сторони не несуть ніякої відповідальності за невиконання або неналежне виконання умов цього Договору, якщо таке невиконання чи неналежне виконання є наслідком дії обставини, що існують поза волею Сторін. Сторони домовилися, що до обставин, що існують поза волею Сторін, окрім іншого, вони відносять: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протиправні дії третіх осіб,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пожежі у будівлях (чи в їх частинах), де розташований Клуб; рішення державних органів, які заважають або унеможливлюють виконання Виконавцем своїх зобов’язань за Договором та/або які значно погіршують становище Виконавця у порівнянні з умовами цього Договору, та/або які, на думку Виконавця, завдають Клієнтові суттєвого негативного впливу для виконання цього Договору; ситуації, які суттєво впливають на можливість чи неможливість Виконавця виконувати взяті на себе зобов’язання за Договором; дії власників приміщень, де розташований (має бути розташований) Клуб, у тому числі такі, які призвели до втрати права Виконавця щодо розміщення Клубу; ремонтно-профілактичні роботи у будівлях, де розташований Клуб і проведення яких не було заплановано Виконавцем заздалегідь; аварії у системах водопостачання, водовідведення, енергопостачання та кондиціювання, а також: неотримання акту введення в експлуатацію будівлі, де має бути розташований Клуб; неотримання чи невчасне отримання дозволу на роботу Клубу, якщо це сталося не з вини Виконавця; вина третіх осіб у випадках відсутності чи погіршення комунальних послуг; вина третіх осіб у всіх інших випадках та усі інші події, виникнення, розвиток та/або припинення яких не залежить від волі Сторін. На період існування обставин, що існують поза волею Сторін, Сторона, яка зазнає впливу таких обставин, звільняється від виконання обов’язків, передбачених цим Договором. Ані Виконавець, ані Клуб, не несуть відповідальності за негативні наслідки та інші обставини, перелічені у цій статті Договору, настання яких знаходиться поза волею Виконавця. Підтвердженням дії обставин, що існують поза волею Сторін у Виконавця може бути будь- який документ, оформлений належним чином, що має посилання та підтвердження таких обставин. </w:t>
      </w:r>
    </w:p>
    <w:p w:rsidR="00000000" w:rsidDel="00000000" w:rsidP="00000000" w:rsidRDefault="00000000" w:rsidRPr="00000000" w14:paraId="00000060">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6.2. Сторони усвідомлюють, що такі обставини унеможливлюють процес надання Послуг та не є підставою для розірвання Договору. </w:t>
      </w:r>
    </w:p>
    <w:p w:rsidR="00000000" w:rsidDel="00000000" w:rsidP="00000000" w:rsidRDefault="00000000" w:rsidRPr="00000000" w14:paraId="00000061">
      <w:pPr>
        <w:shd w:fill="ffffff" w:val="clear"/>
        <w:spacing w:after="0" w:line="240" w:lineRule="auto"/>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62">
      <w:pPr>
        <w:shd w:fill="ffffff" w:val="clear"/>
        <w:spacing w:after="0" w:line="240" w:lineRule="auto"/>
        <w:jc w:val="center"/>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7.СТРОК ДІЇ ДОГОВОРУ, ВНЕСЕННЯ ЗМІН ТА РОЗІРВАННЯ</w:t>
      </w:r>
    </w:p>
    <w:p w:rsidR="00000000" w:rsidDel="00000000" w:rsidP="00000000" w:rsidRDefault="00000000" w:rsidRPr="00000000" w14:paraId="00000063">
      <w:pPr>
        <w:shd w:fill="ffffff" w:val="clear"/>
        <w:spacing w:after="0" w:line="240" w:lineRule="auto"/>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64">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7.1. Цей Договір набуває чинності з моменту його Акцептування Клієнтом, при цьому зобов’язання Виконавця щодо надання Послуг Клієнтові виникають з моменту активації Клубної картки, та діє до останнього дня строку дії Клубної картки. Строк дії цього Договору дорівнює строку дії Клубної картки. </w:t>
      </w:r>
    </w:p>
    <w:p w:rsidR="00000000" w:rsidDel="00000000" w:rsidP="00000000" w:rsidRDefault="00000000" w:rsidRPr="00000000" w14:paraId="00000065">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7.2. Зміни та доповнення до цього Договору, у тому числі пов’язані з подовженням строку дії Клубної картки, можуть бути внесені за згодою Сторін, про що Сторони або їх належно уповноважені представники укладають відповідну додаткову угоду. Усі додаткові угоди, укладені до цього Договору, є невід'ємними частинами цього Договору. Внесення змін у Додатки до цього Договору відбувається з урахуванням особливостей, викладених у Додатках.</w:t>
      </w:r>
    </w:p>
    <w:p w:rsidR="00000000" w:rsidDel="00000000" w:rsidP="00000000" w:rsidRDefault="00000000" w:rsidRPr="00000000" w14:paraId="00000066">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7.3. Цей Договір не може бути розірваний шляхом односторонньої відмови від нього, окрім випадків, визначених у п. 4.7.5 ст. 4 цього Договору.</w:t>
      </w:r>
    </w:p>
    <w:p w:rsidR="00000000" w:rsidDel="00000000" w:rsidP="00000000" w:rsidRDefault="00000000" w:rsidRPr="00000000" w14:paraId="00000067">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7.4. У разі дострокового припинення цього Договору з ініціативи Виконавця та на підставах, вказаних у п. 4.7.3 та п. 4.7.5 ст. 4 цього Договору, вважається, що Клієнт отримав Послуги, а Виконавець вважається таким, що надав їх належним чином та в повному обсязі. </w:t>
      </w:r>
    </w:p>
    <w:p w:rsidR="00000000" w:rsidDel="00000000" w:rsidP="00000000" w:rsidRDefault="00000000" w:rsidRPr="00000000" w14:paraId="00000068">
      <w:pPr>
        <w:shd w:fill="ffffff" w:val="clear"/>
        <w:spacing w:after="0" w:line="240" w:lineRule="auto"/>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69">
      <w:pPr>
        <w:shd w:fill="ffffff" w:val="clear"/>
        <w:spacing w:after="0" w:line="240" w:lineRule="auto"/>
        <w:jc w:val="center"/>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6A">
      <w:pPr>
        <w:shd w:fill="ffffff" w:val="clear"/>
        <w:spacing w:after="0" w:line="240" w:lineRule="auto"/>
        <w:jc w:val="center"/>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6B">
      <w:pPr>
        <w:shd w:fill="ffffff" w:val="clear"/>
        <w:spacing w:after="0" w:line="240" w:lineRule="auto"/>
        <w:jc w:val="center"/>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8.ІНШІ УМОВИ</w:t>
      </w:r>
    </w:p>
    <w:p w:rsidR="00000000" w:rsidDel="00000000" w:rsidP="00000000" w:rsidRDefault="00000000" w:rsidRPr="00000000" w14:paraId="0000006C">
      <w:pPr>
        <w:shd w:fill="ffffff" w:val="clear"/>
        <w:spacing w:after="0" w:line="240" w:lineRule="auto"/>
        <w:jc w:val="center"/>
        <w:rPr>
          <w:rFonts w:ascii="Russo One" w:cs="Russo One" w:eastAsia="Russo One" w:hAnsi="Russo One"/>
          <w:sz w:val="18"/>
          <w:szCs w:val="18"/>
        </w:rPr>
      </w:pPr>
      <w:r w:rsidDel="00000000" w:rsidR="00000000" w:rsidRPr="00000000">
        <w:rPr>
          <w:rtl w:val="0"/>
        </w:rPr>
      </w:r>
    </w:p>
    <w:p w:rsidR="00000000" w:rsidDel="00000000" w:rsidP="00000000" w:rsidRDefault="00000000" w:rsidRPr="00000000" w14:paraId="0000006D">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8.1. Цей Договір складений українською мовою у 2 (двох) автентичних примірниках рівної юридичної сили, по 1 (одному) примірнику для кожної зі Сторін. Примірник Клієнта надісланий на його електронну адресу, та буде йому вручений у паперовому вигляді під час першого візиту до Клубу.</w:t>
      </w:r>
    </w:p>
    <w:p w:rsidR="00000000" w:rsidDel="00000000" w:rsidP="00000000" w:rsidRDefault="00000000" w:rsidRPr="00000000" w14:paraId="0000006E">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8.2. Сторони погоджуються, що цей Договір в цілому та будь-яка його частина відповідає вільному волевиявленню Сторін і не можуть бути визнаними такими, що не відповідають інтересам обох Сторін.</w:t>
      </w:r>
    </w:p>
    <w:p w:rsidR="00000000" w:rsidDel="00000000" w:rsidP="00000000" w:rsidRDefault="00000000" w:rsidRPr="00000000" w14:paraId="0000006F">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8.3. Якщо Клієнт не відвідує Клуб, не використовує свою Клубну картку або використовує її не у повному обсязі внаслідок вагітності, відрядження, хвороби та/або внаслідок будь-яких інших причин, строк дії Клубної картки не змінюється, дата закінчення строку її дії не переноситься, і, відповідно, грошові кошти, сплачені Клієнтом за цим Договором, поверненню не підлягають, якщо інше не передбачено цим Договором.</w:t>
      </w:r>
    </w:p>
    <w:p w:rsidR="00000000" w:rsidDel="00000000" w:rsidP="00000000" w:rsidRDefault="00000000" w:rsidRPr="00000000" w14:paraId="00000070">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8.4. У разі настання випадків, зазначених в п. 6.1. ст. 6 та 8.3. ст. 8. цього Договору, Клієнт може скористатися послугою призупинення дії Клубної картки у порядку, передбаченою у п. 1.3. та п. 4.1. Правил.</w:t>
      </w:r>
    </w:p>
    <w:p w:rsidR="00000000" w:rsidDel="00000000" w:rsidP="00000000" w:rsidRDefault="00000000" w:rsidRPr="00000000" w14:paraId="00000071">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8.5. Якщо на момент підписання Договору Виконавцем проводились акції, Клієнт підтверджує, що був повністю проінформований про їх умови та безвідклично погоджується з ними, не висловлює заперечень, що порядок активації Клубної картки може відрізнятися від того, що зазначений у ст. 4 Правил. Клієнт також не висловлюватиме будь-яких вимог, якщо в майбутньому Виконавець проводитиме акції, що, на думку Клієнта, є більш вигідні, ніж/та на умовах яких Клієнт уклав цей Договір.</w:t>
      </w:r>
    </w:p>
    <w:p w:rsidR="00000000" w:rsidDel="00000000" w:rsidP="00000000" w:rsidRDefault="00000000" w:rsidRPr="00000000" w14:paraId="00000072">
      <w:pPr>
        <w:shd w:fill="ffffff" w:val="clear"/>
        <w:spacing w:after="0" w:line="240" w:lineRule="auto"/>
        <w:rPr>
          <w:rFonts w:ascii="Russo One" w:cs="Russo One" w:eastAsia="Russo One" w:hAnsi="Russo One"/>
          <w:sz w:val="18"/>
          <w:szCs w:val="18"/>
        </w:rPr>
      </w:pPr>
      <w:r w:rsidDel="00000000" w:rsidR="00000000" w:rsidRPr="00000000">
        <w:rPr>
          <w:rFonts w:ascii="Russo One" w:cs="Russo One" w:eastAsia="Russo One" w:hAnsi="Russo One"/>
          <w:sz w:val="18"/>
          <w:szCs w:val="18"/>
          <w:rtl w:val="0"/>
        </w:rPr>
        <w:t xml:space="preserve">8.6. Перебування дітей на території Клубу регламентується Правилами. </w:t>
      </w:r>
    </w:p>
    <w:p w:rsidR="00000000" w:rsidDel="00000000" w:rsidP="00000000" w:rsidRDefault="00000000" w:rsidRPr="00000000" w14:paraId="00000073">
      <w:pPr>
        <w:shd w:fill="ffffff" w:val="clear"/>
        <w:spacing w:after="0" w:line="240" w:lineRule="auto"/>
        <w:rPr>
          <w:rFonts w:ascii="Russo One" w:cs="Russo One" w:eastAsia="Russo One" w:hAnsi="Russo One"/>
          <w:sz w:val="18"/>
          <w:szCs w:val="18"/>
        </w:rPr>
      </w:pPr>
      <w:sdt>
        <w:sdtPr>
          <w:tag w:val="goog_rdk_2"/>
        </w:sdtPr>
        <w:sdtContent>
          <w:r w:rsidDel="00000000" w:rsidR="00000000" w:rsidRPr="00000000">
            <w:rPr>
              <w:rFonts w:ascii="Arial" w:cs="Arial" w:eastAsia="Arial" w:hAnsi="Arial"/>
              <w:sz w:val="18"/>
              <w:szCs w:val="18"/>
              <w:rtl w:val="0"/>
            </w:rPr>
            <w:t xml:space="preserve">8.7. Цим Клієнт заявляє, що він усвідомлює, що факт укладення цього Договору означає, що: а) Клієнт свідомо погоджується на всі умови Договору; б) Клієнт ознайомлений з вартістю Послуг за цим Договором, яка його повністю влаштовує; в) стан здоров'я Клієнта дозволяє йому споживати Послуги Виконавця у відповідності до цього Договору, і що Клієнт не має протипоказань щодо занять спортом та фізичних навантажень; г) Клієнт надає свою згоду на використання його персональних даних Виконавцем у будь-яких цілях, якщо такі цілі не суперечать чинному законодавству України; д) у випадку укладення Договору на користь Вигодонабувача, всі права та обов’язки за Договором та Додатками до нього переходять до Вигодонабувача у порядку, передбаченому даним Договором та Додатками до нього. Споживання Послуг Клієнтом засвідчує факт ознайомлення та повне, безумовне, беззастережне прийняття Договору, умов усіх Додатків до Договору, а саме: Додатку № 1«Загальних Клубних правил». Моментом Акцепту усіх Додатків до Договору є фактичне використання Клієнтом Клубної картки для споживання Послуг, чи\або отримання Замовником електронного листа з умовами Договору на адресу електронної пошти. 8.8. Сторони домовились, що надання Послуг та обслуговування Клієнтів здійснюється державною мовою, проте, на прохання Клієнта його персональне обслуговування може здійснюватися іншою (іноземною) мовою, прийнятною для сторін, зокрема, але не виключно, російською мовою, за умови, якщо Виконавець буде взмозі забезпечити таке обслуговування. Така умова не буде свідчити про будьяку дискримінацію чи порушення прав споживачів у рамках чинного законодавства України. </w:t>
          </w:r>
        </w:sdtContent>
      </w:sdt>
    </w:p>
    <w:p w:rsidR="00000000" w:rsidDel="00000000" w:rsidP="00000000" w:rsidRDefault="00000000" w:rsidRPr="00000000" w14:paraId="00000074">
      <w:pPr>
        <w:shd w:fill="ffffff" w:val="clear"/>
        <w:spacing w:after="360" w:line="240" w:lineRule="auto"/>
        <w:rPr>
          <w:rFonts w:ascii="Russo One" w:cs="Russo One" w:eastAsia="Russo One" w:hAnsi="Russo One"/>
          <w:sz w:val="18"/>
          <w:szCs w:val="18"/>
        </w:rPr>
      </w:pPr>
      <w:bookmarkStart w:colFirst="0" w:colLast="0" w:name="_heading=h.gjdgxs" w:id="0"/>
      <w:bookmarkEnd w:id="0"/>
      <w:r w:rsidDel="00000000" w:rsidR="00000000" w:rsidRPr="00000000">
        <w:rPr>
          <w:rFonts w:ascii="Russo One" w:cs="Russo One" w:eastAsia="Russo One" w:hAnsi="Russo One"/>
          <w:sz w:val="18"/>
          <w:szCs w:val="18"/>
          <w:rtl w:val="0"/>
        </w:rPr>
        <w:t xml:space="preserve">Дана Публічна оферта пропонується </w:t>
      </w:r>
      <w:r w:rsidDel="00000000" w:rsidR="00000000" w:rsidRPr="00000000">
        <w:rPr>
          <w:rFonts w:ascii="Russo One" w:cs="Russo One" w:eastAsia="Russo One" w:hAnsi="Russo One"/>
          <w:b w:val="1"/>
          <w:sz w:val="18"/>
          <w:szCs w:val="18"/>
          <w:rtl w:val="0"/>
        </w:rPr>
        <w:t xml:space="preserve">ФОП Бурова Я.П.</w:t>
      </w:r>
      <w:r w:rsidDel="00000000" w:rsidR="00000000" w:rsidRPr="00000000">
        <w:rPr>
          <w:rFonts w:ascii="Russo One" w:cs="Russo One" w:eastAsia="Russo One" w:hAnsi="Russo One"/>
          <w:sz w:val="18"/>
          <w:szCs w:val="18"/>
          <w:rtl w:val="0"/>
        </w:rPr>
        <w:t xml:space="preserve">,  (код ЄДРПОУ: 3070218980), та діє на підставі Виписки з Єдиного державного реєстру юридичних осіб, фізичних осіб-підприємців та громадських формувань 2 355 000 0000 022438 від 21.09.2018, під Торговельною маркою «total fitness» на підставі договору. </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Russo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Strong"/>
    <w:basedOn w:val="a0"/>
    <w:uiPriority w:val="22"/>
    <w:qFormat w:val="1"/>
    <w:rsid w:val="00F574D4"/>
    <w:rPr>
      <w:b w:val="1"/>
      <w:bCs w:val="1"/>
    </w:rPr>
  </w:style>
  <w:style w:type="character" w:styleId="apple-converted-space" w:customStyle="1">
    <w:name w:val="apple-converted-space"/>
    <w:basedOn w:val="a0"/>
    <w:rsid w:val="00F574D4"/>
  </w:style>
  <w:style w:type="character" w:styleId="a4">
    <w:name w:val="Hyperlink"/>
    <w:basedOn w:val="a0"/>
    <w:uiPriority w:val="99"/>
    <w:semiHidden w:val="1"/>
    <w:unhideWhenUsed w:val="1"/>
    <w:rsid w:val="00F574D4"/>
    <w:rPr>
      <w:color w:val="0000ff"/>
      <w:u w:val="single"/>
    </w:rPr>
  </w:style>
  <w:style w:type="paragraph" w:styleId="a5">
    <w:name w:val="List Paragraph"/>
    <w:basedOn w:val="a"/>
    <w:uiPriority w:val="34"/>
    <w:qFormat w:val="1"/>
    <w:rsid w:val="00F574D4"/>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ussoOne-regular.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5772w0HivJMPLR3er55f7MYg7w==">AMUW2mXZ5f4YZAN0mbX+uj9fVSfXPIJIipLtxvzyE5LSSVTSfjbdlKBbGGi5k3MIfGHe+OAqJK2Hqk+vIuTJAEWHPcXARgP3cjY+NwKacgZhTJUFuCzHZ4gIro4ce+ln48ifU1JnWkIaxsyJSD7oSD4MGGDjN2A949vkKSSascgb/6hYoosZLGcZUBFIRpX86xERnsP7epre9i6yFt5o61t5iXZvpZJKIilL+hCXObqPXEYU4uxwWp8DCeKcdLd8EQ5DHnPnmaAr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2021-07-11T15:16:00Z</dcterms:created>
  <dc:creator>Globals</dc:creator>
</cp:coreProperties>
</file>